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jc w:val="center"/>
        <w:textAlignment w:val="auto"/>
        <w:rPr>
          <w:rFonts w:hint="eastAsia" w:ascii="方正小标宋简体" w:hAnsi="方正小标宋简体" w:eastAsia="方正小标宋简体" w:cs="方正小标宋简体"/>
          <w:b w:val="0"/>
          <w:bCs/>
          <w:i w:val="0"/>
          <w:caps w:val="0"/>
          <w:color w:val="auto"/>
          <w:spacing w:val="0"/>
          <w:sz w:val="32"/>
          <w:szCs w:val="32"/>
        </w:rPr>
      </w:pPr>
      <w:r>
        <w:rPr>
          <w:rFonts w:hint="eastAsia" w:ascii="方正小标宋简体" w:hAnsi="方正小标宋简体" w:eastAsia="方正小标宋简体" w:cs="方正小标宋简体"/>
          <w:b w:val="0"/>
          <w:bCs/>
          <w:i w:val="0"/>
          <w:caps w:val="0"/>
          <w:color w:val="auto"/>
          <w:spacing w:val="0"/>
          <w:sz w:val="36"/>
          <w:szCs w:val="36"/>
          <w:shd w:val="clear" w:fill="FFFFFF"/>
        </w:rPr>
        <w:t>甘肃省金昌市201</w:t>
      </w:r>
      <w:r>
        <w:rPr>
          <w:rFonts w:hint="eastAsia" w:ascii="方正小标宋简体" w:hAnsi="方正小标宋简体" w:eastAsia="方正小标宋简体" w:cs="方正小标宋简体"/>
          <w:b w:val="0"/>
          <w:bCs/>
          <w:i w:val="0"/>
          <w:caps w:val="0"/>
          <w:color w:val="auto"/>
          <w:spacing w:val="0"/>
          <w:sz w:val="36"/>
          <w:szCs w:val="36"/>
          <w:shd w:val="clear" w:fill="FFFFFF"/>
          <w:lang w:val="en-US" w:eastAsia="zh-CN"/>
        </w:rPr>
        <w:t>7</w:t>
      </w:r>
      <w:r>
        <w:rPr>
          <w:rFonts w:hint="eastAsia" w:ascii="方正小标宋简体" w:hAnsi="方正小标宋简体" w:eastAsia="方正小标宋简体" w:cs="方正小标宋简体"/>
          <w:b w:val="0"/>
          <w:bCs/>
          <w:i w:val="0"/>
          <w:caps w:val="0"/>
          <w:color w:val="auto"/>
          <w:spacing w:val="0"/>
          <w:sz w:val="36"/>
          <w:szCs w:val="36"/>
          <w:shd w:val="clear" w:fill="FFFFFF"/>
        </w:rPr>
        <w:t>年引进医学</w:t>
      </w:r>
      <w:r>
        <w:rPr>
          <w:rFonts w:hint="eastAsia" w:ascii="方正小标宋简体" w:hAnsi="方正小标宋简体" w:eastAsia="方正小标宋简体" w:cs="方正小标宋简体"/>
          <w:b w:val="0"/>
          <w:bCs/>
          <w:i w:val="0"/>
          <w:caps w:val="0"/>
          <w:color w:val="auto"/>
          <w:spacing w:val="0"/>
          <w:sz w:val="36"/>
          <w:szCs w:val="36"/>
          <w:shd w:val="clear" w:fill="FFFFFF"/>
          <w:lang w:eastAsia="zh-CN"/>
        </w:rPr>
        <w:t>类专业</w:t>
      </w:r>
      <w:r>
        <w:rPr>
          <w:rFonts w:hint="eastAsia" w:ascii="方正小标宋简体" w:hAnsi="方正小标宋简体" w:eastAsia="方正小标宋简体" w:cs="方正小标宋简体"/>
          <w:b w:val="0"/>
          <w:bCs/>
          <w:i w:val="0"/>
          <w:caps w:val="0"/>
          <w:color w:val="auto"/>
          <w:spacing w:val="0"/>
          <w:sz w:val="36"/>
          <w:szCs w:val="36"/>
          <w:shd w:val="clear" w:fill="FFFFFF"/>
        </w:rPr>
        <w:t>人才公告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kern w:val="0"/>
          <w:sz w:val="21"/>
          <w:szCs w:val="21"/>
          <w:shd w:val="clear" w:fill="FFFFFF"/>
          <w:lang w:val="en-US" w:eastAsia="zh-CN" w:bidi="ar"/>
        </w:rPr>
      </w:pPr>
      <w:r>
        <w:rPr>
          <w:rFonts w:hint="eastAsia" w:ascii="宋体" w:hAnsi="宋体" w:eastAsia="宋体" w:cs="宋体"/>
          <w:b w:val="0"/>
          <w:i w:val="0"/>
          <w:caps w:val="0"/>
          <w:color w:val="auto"/>
          <w:spacing w:val="0"/>
          <w:kern w:val="0"/>
          <w:sz w:val="21"/>
          <w:szCs w:val="21"/>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1"/>
          <w:szCs w:val="21"/>
          <w:shd w:val="clear" w:fill="FFFFFF"/>
          <w:lang w:val="en-US" w:eastAsia="zh-CN" w:bidi="ar"/>
        </w:rPr>
        <w:t xml:space="preserve">    </w:t>
      </w:r>
      <w:r>
        <w:rPr>
          <w:rFonts w:hint="eastAsia" w:ascii="宋体" w:hAnsi="宋体" w:eastAsia="宋体" w:cs="宋体"/>
          <w:b w:val="0"/>
          <w:i w:val="0"/>
          <w:caps w:val="0"/>
          <w:color w:val="auto"/>
          <w:spacing w:val="0"/>
          <w:kern w:val="0"/>
          <w:sz w:val="24"/>
          <w:szCs w:val="24"/>
          <w:shd w:val="clear" w:fill="FFFFFF"/>
          <w:lang w:val="en-US" w:eastAsia="zh-CN" w:bidi="ar"/>
        </w:rPr>
        <w:t>为优化卫生人才队伍结构，促进卫生事业健康发展，经市委、市政府同意，决定面向全日制普通高校临床医学专业公开招聘事业编制卫生专业技术人员。现将有关事项公告如下：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shd w:val="clear" w:fill="FFFFFF"/>
          <w:lang w:val="en-US" w:eastAsia="zh-CN" w:bidi="ar"/>
        </w:rPr>
        <w:t>　　一、引进对象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2017年金昌市计划引进临床医学等专业人才32名，引进对象为相关院校全日制大学二本及以上学历临床医学等专业毕业生。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二、引进条件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（一）思想政治素质好，拥护党的路线方针政策，具有坚定正确的政治方向和全心全意为人民服务的宗旨意识。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（三）具备岗位所需的学历、专业及技能条件。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（三）能如期毕业并取得毕业证书、学位证书。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（四）应聘人员年龄条件：本科28岁以下，硕士30岁以下，博士35岁以下（年龄计算截止到2017年6月30日）。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（五）适应岗位要求的身体条件。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（六）具备招聘岗位要求的其他条件。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三、优惠政策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　　凡来我市工作的临床医学等专业人才，根据金昌市“人才特区”建设和急需紧缺人才引进的有关规定，享受提供免租住房、发放安家补助等优惠政策待遇。对于取得博士学位证书的研究生，给予每月1200元的岗位津贴，享受不低于100平方米的免租住房，并配备家俱等基本生活设施。对引进的“985工程”院校硕士研究生、本科毕业生，政府将提供“拎包”入住的免费公用周转房；在金昌境内购买住房时可享受市政府限价房的优惠政策，并按博士研究生10万元、硕士研究生和本科毕业生5万元的标准，由同级财政一次性发放购房补贴；引进人才愿意继续攻读更高层次的学历教育，并且能够取得相应的毕业证及学位证，经单位同意并签订5年以上服务合同的，由本人所在单位全额报销学费。对引进非“985工程”院校的临床医学专业人才，只提供事业编制和免租住房，不享受市上的其他人才政策，但高级职称专家和博士研究生，可享受人才引进的其他待遇。引进人才政策详见金昌党建网( http://www.jczzb.cn/index.html）和金昌市引进人才宣传画册。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shd w:val="clear" w:fill="FFFFFF"/>
          <w:lang w:val="en-US" w:eastAsia="zh-CN" w:bidi="ar"/>
        </w:rPr>
        <w:t>　　四、引进程序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引进人才在总体执行《甘肃省事业单位公开招聘人员暂行办法》(甘办发〔2011〕22号)和甘肃省委组织部、甘肃省人力资源和社会保障厅《关于进一步规范事业单位公开招聘工作的通知》(甘人社通〔2016〕48号)的基础上，严格按照市委组织部、市编办、市人社局《关于印发&lt;金昌市急需紧缺人才引进工作程序暂行规定&gt;的通知》(市委组发〔2014〕2号)开展工作。一般要经过资格审查、面试、组织考察、人才认定、体检、公示、办理手续等程序。但对特别优秀的临床医学等专业人才，可通过强化面试等程序环节，采取特事特办的方式进行现场签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shd w:val="clear" w:fill="FFFFFF"/>
          <w:lang w:val="en-US" w:eastAsia="zh-CN" w:bidi="ar"/>
        </w:rPr>
        <w:t>五、其他事宜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2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金昌市引才小组将于2016年11月上中旬赴部分医学院校进行宣讲，届时也可以现场报名，现场进行面试签约，具体时间地点请关注后续通知。有意参加人才引进的应聘者请将个人简历发送至邮箱，</w:t>
      </w:r>
      <w:r>
        <w:rPr>
          <w:rFonts w:hint="eastAsia" w:ascii="宋体" w:hAnsi="宋体"/>
          <w:sz w:val="24"/>
          <w:szCs w:val="24"/>
        </w:rPr>
        <w:t>同时请填写报名表：</w:t>
      </w:r>
      <w:r>
        <w:rPr>
          <w:rFonts w:hint="eastAsia" w:ascii="ˎ̥" w:hAnsi="ˎ̥" w:cs="宋体"/>
          <w:color w:val="000000"/>
          <w:kern w:val="0"/>
          <w:sz w:val="24"/>
          <w:szCs w:val="24"/>
          <w:u w:color="auto"/>
        </w:rPr>
        <w:t>https://www.sojump.hk/jq/10224880.aspx</w:t>
      </w:r>
      <w:r>
        <w:rPr>
          <w:rFonts w:hint="eastAsia" w:ascii="ˎ̥" w:hAnsi="ˎ̥" w:cs="宋体"/>
          <w:color w:val="000000"/>
          <w:kern w:val="0"/>
          <w:sz w:val="24"/>
          <w:szCs w:val="24"/>
          <w:u w:color="auto"/>
          <w:lang w:eastAsia="zh-CN"/>
        </w:rPr>
        <w:t>。</w:t>
      </w:r>
      <w:r>
        <w:rPr>
          <w:rFonts w:hint="eastAsia" w:ascii="宋体" w:hAnsi="宋体" w:eastAsia="宋体" w:cs="宋体"/>
          <w:b w:val="0"/>
          <w:i w:val="0"/>
          <w:caps w:val="0"/>
          <w:color w:val="auto"/>
          <w:spacing w:val="0"/>
          <w:kern w:val="0"/>
          <w:sz w:val="24"/>
          <w:szCs w:val="24"/>
          <w:shd w:val="clear" w:fill="FFFFFF"/>
          <w:lang w:val="en-US" w:eastAsia="zh-CN" w:bidi="ar"/>
        </w:rPr>
        <w:t>人才引进的其他未尽事宜可登录金昌党建网引进人才工作专栏查阅或致电、致函垂询。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 xml:space="preserve">联系方式：0935-8237627    传真：0935-8212800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480" w:firstLineChars="0"/>
        <w:jc w:val="both"/>
        <w:textAlignment w:val="auto"/>
        <w:outlineLvl w:val="9"/>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shd w:val="clear" w:fill="FFFFFF"/>
          <w:lang w:val="en-US" w:eastAsia="zh-CN" w:bidi="ar"/>
        </w:rPr>
        <w:t>联系人：王鸣和15095450009 李亚轩 18693558696 孟肇伟13993560500    邮箱：gsjcrcb@126.com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shd w:val="clear" w:fill="FFFFFF"/>
          <w:lang w:val="en-US" w:eastAsia="zh-CN" w:bidi="ar"/>
        </w:rPr>
        <w:t>　　通讯地址：甘肃省金昌市建设路68号市委大楼412房间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r>
        <w:rPr>
          <w:rFonts w:hint="eastAsia" w:ascii="宋体" w:hAnsi="宋体" w:eastAsia="宋体" w:cs="宋体"/>
          <w:b w:val="0"/>
          <w:i w:val="0"/>
          <w:caps w:val="0"/>
          <w:color w:val="auto"/>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shd w:val="clear" w:fill="FFFFFF"/>
          <w:lang w:val="en-US" w:eastAsia="zh-CN" w:bidi="ar"/>
        </w:rPr>
        <w:t xml:space="preserve">                                         中 共 金 昌 市 委 组 织 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shd w:val="clear" w:fill="FFFFFF"/>
          <w:lang w:val="en-US" w:eastAsia="zh-CN" w:bidi="ar"/>
        </w:rPr>
        <w:t xml:space="preserve">                                         金昌市人力资源和社会保障局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kern w:val="0"/>
          <w:sz w:val="24"/>
          <w:szCs w:val="24"/>
          <w:shd w:val="clear" w:fill="FFFFFF"/>
          <w:lang w:val="en-US" w:eastAsia="zh-CN" w:bidi="ar"/>
        </w:rPr>
        <w:t xml:space="preserve">                                                       2016年10月</w:t>
      </w:r>
    </w:p>
    <w:tbl>
      <w:tblPr>
        <w:tblStyle w:val="8"/>
        <w:tblW w:w="14370" w:type="dxa"/>
        <w:jc w:val="center"/>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45"/>
        <w:gridCol w:w="375"/>
        <w:gridCol w:w="1200"/>
        <w:gridCol w:w="1440"/>
        <w:gridCol w:w="600"/>
        <w:gridCol w:w="1110"/>
        <w:gridCol w:w="900"/>
        <w:gridCol w:w="4290"/>
        <w:gridCol w:w="570"/>
        <w:gridCol w:w="1080"/>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jc w:val="center"/>
        </w:trPr>
        <w:tc>
          <w:tcPr>
            <w:tcW w:w="14370" w:type="dxa"/>
            <w:gridSpan w:val="11"/>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themeColor="text1"/>
                <w:kern w:val="0"/>
                <w:sz w:val="40"/>
                <w:szCs w:val="40"/>
                <w:u w:val="none"/>
                <w:lang w:val="en-US" w:eastAsia="zh-CN" w:bidi="ar"/>
                <w14:textFill>
                  <w14:solidFill>
                    <w14:schemeClr w14:val="tx1"/>
                  </w14:solidFill>
                </w14:textFill>
              </w:rPr>
              <w:t>金昌市2017年医学专业人才需求目录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单位名称</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序号</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需求岗位</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需求专业</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人数</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学历、职称</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是否限制应届毕业生</w:t>
            </w:r>
          </w:p>
        </w:tc>
        <w:tc>
          <w:tcPr>
            <w:tcW w:w="4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能力业绩要求</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引进方式</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16"/>
                <w:szCs w:val="16"/>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16"/>
                <w:szCs w:val="16"/>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16"/>
                <w:szCs w:val="16"/>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16"/>
                <w:szCs w:val="16"/>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16"/>
                <w:szCs w:val="16"/>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16"/>
                <w:szCs w:val="16"/>
                <w:u w:val="none"/>
              </w:rPr>
            </w:pPr>
          </w:p>
        </w:tc>
        <w:tc>
          <w:tcPr>
            <w:tcW w:w="4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长期全职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themeColor="text1"/>
                <w:kern w:val="0"/>
                <w:sz w:val="16"/>
                <w:szCs w:val="16"/>
                <w:u w:val="none"/>
                <w:lang w:val="en-US" w:eastAsia="zh-CN" w:bidi="ar"/>
                <w14:textFill>
                  <w14:solidFill>
                    <w14:schemeClr w14:val="tx1"/>
                  </w14:solidFill>
                </w14:textFill>
              </w:rPr>
              <w:t>柔性引进</w:t>
            </w: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金昌市人民医院</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预防医学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国家“985工程”院校</w:t>
            </w: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硕士及以上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能胜任预防医学专业工作</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享受金昌市急需紧缺人才引进“1+9”文件相关政策待遇，提供正式事业编制，工资等待遇执行事业单位现行标准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临床医学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5</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全日制二本院校本科及以上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能胜任临床医学专业工作，有执业医师资格证优先考虑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护士</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护理学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能胜任护理学专业工作</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麻醉学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能胜任麻醉学专业工作，有执业医师资格证优先考虑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医学影像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能胜任医学影像专业工作，有执业医师资格证优先考虑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金昌市疾控中心</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检验技师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医学检验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能胜任本专业技术要求</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金昌市第一人民医院</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临床医学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4</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热爱医学专业能胜任本职工作，有执业医师资格证优先考虑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麻醉医学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热爱医学专业能胜任本职工作，有执业医师资格证优先考虑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医学影像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全日制二本院校硕士及以上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热爱医学专业能胜任本职工作，有执业医师资格证优先考虑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永昌县人民医院</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临床医学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6</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全日制二本院校本科及以上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是</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常见病、多发病及一般急症的治疗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纳入事业单位编制管理，享受永昌县专业技术人员工资待遇，优先提供外出进修、学习、职称评聘等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麻   醉</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是</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各种手术、内科和影像科室有创检查和治疗的麻醉、镇静和监测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检验技师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检   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是</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能胜任临床检验工作</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影   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是</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各系统疾病超声诊断、CT(核磁共振)、MR（计算机断层扫描）诊断</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永昌县中医院</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14</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临床医学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是</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常见病、多发病及一般急症的治疗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中医或中西医</w:t>
            </w: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结合</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是</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常见病、多发病及一般急症的治疗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影   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是</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熟练掌握影像相关技能，开展各系统疾病超声诊断</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永昌县第二人民医院     </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临床医学、中西医结合或中医学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是</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常见病、多发病及一般急症的治疗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16"/>
                <w:szCs w:val="16"/>
                <w:u w:val="none"/>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9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金川区</w:t>
            </w:r>
          </w:p>
          <w:p>
            <w:pPr>
              <w:keepNext w:val="0"/>
              <w:keepLines w:val="0"/>
              <w:widowControl/>
              <w:suppressLineNumbers w:val="0"/>
              <w:jc w:val="center"/>
              <w:textAlignment w:val="cente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卫计局</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中西医临床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w:t>
            </w:r>
          </w:p>
        </w:tc>
        <w:tc>
          <w:tcPr>
            <w:tcW w:w="111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全日制二本院校本科</w:t>
            </w:r>
            <w:bookmarkStart w:id="0" w:name="_GoBack"/>
            <w:bookmarkEnd w:id="0"/>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取得医师资格证或有临床经验者优先</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6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享受事业单位</w:t>
            </w:r>
          </w:p>
          <w:p>
            <w:pPr>
              <w:jc w:val="center"/>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eastAsia="zh-CN"/>
              </w:rPr>
              <w:t>工作人员待遇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9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医师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临床医学（内科）</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否</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 xml:space="preserve">    取得医师资格证或有临床经验者优先</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pPr>
            <w:r>
              <w:rPr>
                <w:rFonts w:hint="default" w:ascii="Arial" w:hAnsi="Arial" w:eastAsia="宋体" w:cs="Arial"/>
                <w:i w:val="0"/>
                <w:color w:val="000000" w:themeColor="text1"/>
                <w:kern w:val="0"/>
                <w:sz w:val="16"/>
                <w:szCs w:val="16"/>
                <w:u w:val="none"/>
                <w:lang w:val="en-US" w:eastAsia="zh-CN" w:bidi="ar"/>
                <w14:textFill>
                  <w14:solidFill>
                    <w14:schemeClr w14:val="tx1"/>
                  </w14:solidFill>
                </w14:textFill>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c>
          <w:tcPr>
            <w:tcW w:w="186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bl>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11"/>
          <w:szCs w:val="11"/>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Verdana">
    <w:panose1 w:val="020B0604030504040204"/>
    <w:charset w:val="00"/>
    <w:family w:val="decorative"/>
    <w:pitch w:val="default"/>
    <w:sig w:usb0="A10006FF" w:usb1="4000205B" w:usb2="00000010" w:usb3="00000000" w:csb0="2000019F"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Verdana">
    <w:panose1 w:val="020B0604030504040204"/>
    <w:charset w:val="00"/>
    <w:family w:val="roman"/>
    <w:pitch w:val="default"/>
    <w:sig w:usb0="A10006FF" w:usb1="4000205B" w:usb2="00000010" w:usb3="00000000" w:csb0="2000019F"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Verdana">
    <w:panose1 w:val="020B0604030504040204"/>
    <w:charset w:val="00"/>
    <w:family w:val="modern"/>
    <w:pitch w:val="default"/>
    <w:sig w:usb0="A10006FF" w:usb1="4000205B" w:usb2="00000010" w:usb3="00000000" w:csb0="2000019F" w:csb1="00000000"/>
  </w:font>
  <w:font w:name="仿宋">
    <w:panose1 w:val="02010609060101010101"/>
    <w:charset w:val="86"/>
    <w:family w:val="roma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monospace">
    <w:altName w:val="微软雅黑"/>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swiss"/>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decorative"/>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modern"/>
    <w:pitch w:val="default"/>
    <w:sig w:usb0="00000000" w:usb1="00000000" w:usb2="00000000" w:usb3="00000000" w:csb0="00040001" w:csb1="00000000"/>
  </w:font>
  <w:font w:name="楷体_GB2312">
    <w:panose1 w:val="02010609030101010101"/>
    <w:charset w:val="86"/>
    <w:family w:val="decorative"/>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F5C90"/>
    <w:rsid w:val="0332374D"/>
    <w:rsid w:val="0839318B"/>
    <w:rsid w:val="08C21DEA"/>
    <w:rsid w:val="09223108"/>
    <w:rsid w:val="0F1C151D"/>
    <w:rsid w:val="10BD579F"/>
    <w:rsid w:val="10CF7921"/>
    <w:rsid w:val="131A74E6"/>
    <w:rsid w:val="15407728"/>
    <w:rsid w:val="16766EE8"/>
    <w:rsid w:val="19053E81"/>
    <w:rsid w:val="20D441BB"/>
    <w:rsid w:val="23EF5479"/>
    <w:rsid w:val="27536A11"/>
    <w:rsid w:val="2A661424"/>
    <w:rsid w:val="2B491024"/>
    <w:rsid w:val="2FA22A33"/>
    <w:rsid w:val="393055E6"/>
    <w:rsid w:val="3A867D14"/>
    <w:rsid w:val="3C4F3049"/>
    <w:rsid w:val="3DD21963"/>
    <w:rsid w:val="41A0173B"/>
    <w:rsid w:val="41D3540D"/>
    <w:rsid w:val="421E2009"/>
    <w:rsid w:val="467576A4"/>
    <w:rsid w:val="4C244078"/>
    <w:rsid w:val="4FB85258"/>
    <w:rsid w:val="57482141"/>
    <w:rsid w:val="59903300"/>
    <w:rsid w:val="59C90EDB"/>
    <w:rsid w:val="5A84380D"/>
    <w:rsid w:val="5AD36D9D"/>
    <w:rsid w:val="5C3125CF"/>
    <w:rsid w:val="5CAD799A"/>
    <w:rsid w:val="5E685A72"/>
    <w:rsid w:val="60094386"/>
    <w:rsid w:val="63A01501"/>
    <w:rsid w:val="712F5B4B"/>
    <w:rsid w:val="72080DCC"/>
    <w:rsid w:val="739D6139"/>
    <w:rsid w:val="79D762F4"/>
    <w:rsid w:val="7DDE3C1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cs="仿宋" w:eastAsiaTheme="minorEastAsia"/>
      <w:color w:val="000000" w:themeColor="text1"/>
      <w:kern w:val="2"/>
      <w:sz w:val="32"/>
      <w:szCs w:val="32"/>
      <w:lang w:val="en-US" w:eastAsia="zh-CN" w:bidi="ar-SA"/>
      <w14:textFill>
        <w14:solidFill>
          <w14:schemeClr w14:val="tx1"/>
        </w14:solidFill>
      </w14:textFill>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1014</Words>
  <Characters>1230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2016-02-15T06:47:00Z</dcterms:created>
  <dc:creator>Administrator</dc:creator>
  <cp:lastModifiedBy>Administrator</cp:lastModifiedBy>
  <cp:lastPrinted>2016-10-20T09:28:00Z</cp:lastPrinted>
  <dcterms:modified xsi:type="dcterms:W3CDTF">2016-11-24T01:29:20Z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