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ED" w:rsidRDefault="00453AED" w:rsidP="00453AED">
      <w:pPr>
        <w:pStyle w:val="a3"/>
        <w:spacing w:before="0" w:beforeAutospacing="0" w:after="0" w:afterAutospacing="0"/>
        <w:ind w:firstLine="480"/>
        <w:jc w:val="center"/>
        <w:rPr>
          <w:rFonts w:ascii="微软雅黑" w:eastAsia="微软雅黑" w:hAnsi="微软雅黑"/>
          <w:color w:val="333333"/>
        </w:rPr>
      </w:pPr>
      <w:bookmarkStart w:id="0" w:name="_GoBack"/>
      <w:r>
        <w:rPr>
          <w:rStyle w:val="a4"/>
          <w:rFonts w:ascii="微软雅黑" w:eastAsia="微软雅黑" w:hAnsi="微软雅黑" w:hint="eastAsia"/>
          <w:color w:val="333333"/>
        </w:rPr>
        <w:t>《网络安全法》解读</w:t>
      </w:r>
    </w:p>
    <w:bookmarkEnd w:id="0"/>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网络安全法》是我国第一部全面规范网络空间安全管理方面问题的基础性法律，是我国网络空间法治建设的重要里程碑，是依法治网、化解网络风险的法律重器，是让互联网在法治轨道上健康运行的重要保障。《网络安全法》将近年来一些成熟的好做法制度化，并为将来可能的制度创新做了原则性规定，为网络安全工作提供切实法律保障。本法在以下几个方面值得特别关注：</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一、《网络安全法》确立了网络安全法的基本原则</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第一，网络空间主权原则。《网络安全法》第1条“立法目的”开宗明义，明确规定要维护我国网络空间主权。网络空间主权是一国国家主权在网络空间中的自然延伸和表现。习近平总书记指出，《联合国宪章》确立的主权平等原则是当代国际关系的基本准则，</w:t>
      </w:r>
      <w:proofErr w:type="gramStart"/>
      <w:r>
        <w:rPr>
          <w:rFonts w:ascii="微软雅黑" w:eastAsia="微软雅黑" w:hAnsi="微软雅黑" w:hint="eastAsia"/>
          <w:color w:val="333333"/>
        </w:rPr>
        <w:t>覆盖国与国交往</w:t>
      </w:r>
      <w:proofErr w:type="gramEnd"/>
      <w:r>
        <w:rPr>
          <w:rFonts w:ascii="微软雅黑" w:eastAsia="微软雅黑" w:hAnsi="微软雅黑" w:hint="eastAsia"/>
          <w:color w:val="333333"/>
        </w:rPr>
        <w:t>各个领域，其原则和精神也应该适用于网络空间。各国自主选择网络发展道路、网络管理模式、互联网公共政策和平等参与国际网络空间治理的权利应当得到尊重。第2条明确规定《网络安全法》适用于我国境内网络以及网络安全的监督管理。这是我国网络空间主权对内最高管辖权的具体体现。</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第二，网络安全与信息化发展并重原则。</w:t>
      </w:r>
      <w:r>
        <w:rPr>
          <w:rFonts w:ascii="微软雅黑" w:eastAsia="微软雅黑" w:hAnsi="微软雅黑" w:hint="eastAsia"/>
          <w:color w:val="333333"/>
        </w:rPr>
        <w:t>习近平总书记指出，安全是发展的前提，发展是安全的保障，安全和发展要同步推进。网络安全和信息化是一体之两翼、驱动之双轮，必须统一谋划、统一部署、统一推进、统一实施。《网络安全法》第3条明确规定，国家坚持网络安全与信息化并重，遵循积极利用、科学发展、依法管理、确保安全的方针；既要推进网络基础设施建设，鼓励网络技术创新和应用，又要建立健全网络安全保障体系，提高网络安全保护能力，做到“双轮驱动、两翼齐飞”。</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lastRenderedPageBreak/>
        <w:t>第三，共同治理原则。</w:t>
      </w:r>
      <w:r>
        <w:rPr>
          <w:rFonts w:ascii="微软雅黑" w:eastAsia="微软雅黑" w:hAnsi="微软雅黑" w:hint="eastAsia"/>
          <w:color w:val="333333"/>
        </w:rPr>
        <w:t>网络空间安全仅仅依靠政府是无法实现的，需要政府、企业、社会组织、技术社群和公民等网络利益相关者的共同参与。《网络安全法》坚持共同治理原则，要求采取措施鼓励全社会共同参与，政府部门、网络建设者、网络运营者、网络服务提供者、网络行业相关组织、高等院校、职业学校、社会公众等都应根据各自的角色参与网络安全治理工作。</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二、《网络安全法》提出制定网络安全战略，明确网络空间治理目标，提高了我国网络安全政策的透明度</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网络安全法》第4条明确提出了我国网络安全战略的主要内容，即：明确保障网络安全的基本要求和主要目标，提出重点领域的网络安全政策、工作任务和措施。第7条明确规定，我国致力于“推动构建和平、安全、开放、合作的网络空间，建立多边、民主、透明的网络治理体系。”这是我国第一次通过国家法律的形式向世界宣示网络空间治理目标，明确表达了我国的网络空间治理诉求。上述规定提高了我国网络治理公共政策的透明度，与我国的网络大国地位相称，有利于提升我国对网络空间的国际话语权和规则制定权，促成网络空间国际规则的出台。</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三、《网络安全法》进一步明确了政府各部门的职责权限，完善了网络安全监管体制</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《网络安全法》将现行有效的网络安全监管体制法制化，明确</w:t>
      </w:r>
      <w:proofErr w:type="gramStart"/>
      <w:r>
        <w:rPr>
          <w:rFonts w:ascii="微软雅黑" w:eastAsia="微软雅黑" w:hAnsi="微软雅黑" w:hint="eastAsia"/>
          <w:color w:val="333333"/>
        </w:rPr>
        <w:t>了网信部门</w:t>
      </w:r>
      <w:proofErr w:type="gramEnd"/>
      <w:r>
        <w:rPr>
          <w:rFonts w:ascii="微软雅黑" w:eastAsia="微软雅黑" w:hAnsi="微软雅黑" w:hint="eastAsia"/>
          <w:color w:val="333333"/>
        </w:rPr>
        <w:t>与其他相关网络监管部门的职责分工。第8条规定，</w:t>
      </w:r>
      <w:proofErr w:type="gramStart"/>
      <w:r>
        <w:rPr>
          <w:rFonts w:ascii="微软雅黑" w:eastAsia="微软雅黑" w:hAnsi="微软雅黑" w:hint="eastAsia"/>
          <w:color w:val="333333"/>
        </w:rPr>
        <w:t>国家网信部门</w:t>
      </w:r>
      <w:proofErr w:type="gramEnd"/>
      <w:r>
        <w:rPr>
          <w:rFonts w:ascii="微软雅黑" w:eastAsia="微软雅黑" w:hAnsi="微软雅黑" w:hint="eastAsia"/>
          <w:color w:val="333333"/>
        </w:rPr>
        <w:t>负责统筹协调网络安全工作和相关监督管理工作，国务院电信主管部门、公安部门和其他有关机关依法在各自职责范围内负责网络安全保护和监督管理工作。这种“1+X”的监管体制，符合当前互联网与现实社会全面融合的特点和我国监管需要。</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lastRenderedPageBreak/>
        <w:t>四、《网络安全法》强化了网络运行安全，重点保护关键信息基础设施</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网络安全法》第三章用了近三分之一的篇幅规范网络运行安全，特别强调要保障关键信息基础设施的运行安全。关键信息基础设施是指那些一旦遭到破坏、丧失功能或者数据泄露，可能严重危害国家安全、国计民生、公共利益的系统和设施。网络运行安全是网络安全的重心，关键信息基础设施安全则是重中之重，与国家安全和社会公共利益息息相关。为此，《网络安全法》强调在网络安全等级保护制度的基础上，对关键信息基础设施实行重点保护，明确关键信息基础设施的运营者负有更多的安全保护义务，并配以国家安全审查、重要数据强制本地存储等法律措施，确保关键信息基础设施的运行安全。</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五、《网络安全法》完善了网络安全义务和责任，加大了违法惩处力度</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网络安全法》将原来散见于各种法规、规章中的规定上升到人大法律层面，对网络运营者等主体的法律义务和责任做了全面规定，包括守法义务，遵守社会公德、商业道德义务，诚实信用义务，网络安全保护义务，接受监督义务，承担社会责任等，并在“网络运行安全”、“网络信息安全”、“监测预警与应急处置”等章节中进一步明确、细化。在“法律责任”中则提高了违法行为的处罚标准，加大了处罚力度，有利于保障《网络安全法》的实施。</w:t>
      </w:r>
    </w:p>
    <w:p w:rsidR="00453AED" w:rsidRDefault="00453AED" w:rsidP="00453AED">
      <w:pPr>
        <w:pStyle w:val="a3"/>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六、《网络安全法》将监测预警与应急处置措施制度化、法制化</w:t>
      </w:r>
    </w:p>
    <w:p w:rsidR="002F5BAC" w:rsidRPr="00453AED" w:rsidRDefault="00453AED" w:rsidP="00453AED">
      <w:pPr>
        <w:pStyle w:val="a3"/>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网络安全法》第五章将监测预警与应急处置工作制度化、法制化，明确国家建立网络安全监测预警和信息通报制度，建立网络安全风险评估和应急工作机制，制定网络安全事件应急预案并定期演练。这为建立统一高效的网络安全风险报告机制、情报共享机制、</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判处</w:t>
      </w:r>
      <w:proofErr w:type="gramStart"/>
      <w:r>
        <w:rPr>
          <w:rFonts w:ascii="微软雅黑" w:eastAsia="微软雅黑" w:hAnsi="微软雅黑" w:hint="eastAsia"/>
          <w:color w:val="333333"/>
        </w:rPr>
        <w:t>置机制</w:t>
      </w:r>
      <w:proofErr w:type="gramEnd"/>
      <w:r>
        <w:rPr>
          <w:rFonts w:ascii="微软雅黑" w:eastAsia="微软雅黑" w:hAnsi="微软雅黑" w:hint="eastAsia"/>
          <w:color w:val="333333"/>
        </w:rPr>
        <w:t>提供了法律依据，为深化网络安全防护体系,实现全天候全方位感知网络安全态势提供了法律保障。</w:t>
      </w:r>
    </w:p>
    <w:sectPr w:rsidR="002F5BAC" w:rsidRPr="00453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ED"/>
    <w:rsid w:val="002F5BAC"/>
    <w:rsid w:val="0045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3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3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Company>Microsoft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冯丽</dc:creator>
  <cp:lastModifiedBy>冯丽</cp:lastModifiedBy>
  <cp:revision>2</cp:revision>
  <dcterms:created xsi:type="dcterms:W3CDTF">2018-09-18T00:06:00Z</dcterms:created>
  <dcterms:modified xsi:type="dcterms:W3CDTF">2018-09-18T00:07:00Z</dcterms:modified>
</cp:coreProperties>
</file>