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F9" w:rsidRDefault="00C114F9" w:rsidP="00C114F9">
      <w:pPr>
        <w:spacing w:line="560" w:lineRule="exact"/>
        <w:jc w:val="center"/>
        <w:rPr>
          <w:rFonts w:ascii="Times New Roman" w:eastAsia="仿宋" w:hAnsi="Times New Roman"/>
          <w:color w:val="000000"/>
          <w:sz w:val="32"/>
          <w:szCs w:val="32"/>
        </w:rPr>
      </w:pPr>
    </w:p>
    <w:p w:rsidR="00D109DB" w:rsidRDefault="00D109DB" w:rsidP="00D109DB">
      <w:pPr>
        <w:widowControl/>
        <w:wordWrap w:val="0"/>
        <w:spacing w:line="360" w:lineRule="auto"/>
        <w:jc w:val="center"/>
        <w:rPr>
          <w:rFonts w:ascii="宋体" w:cs="宋体"/>
          <w:b/>
          <w:color w:val="FF0000"/>
          <w:kern w:val="0"/>
          <w:sz w:val="60"/>
          <w:szCs w:val="60"/>
        </w:rPr>
      </w:pPr>
      <w:r>
        <w:rPr>
          <w:rFonts w:ascii="宋体" w:hAnsi="宋体" w:cs="宋体" w:hint="eastAsia"/>
          <w:b/>
          <w:color w:val="FF0000"/>
          <w:kern w:val="0"/>
          <w:sz w:val="60"/>
          <w:szCs w:val="60"/>
        </w:rPr>
        <w:t>宁夏医科大学工会委员会文件</w:t>
      </w:r>
    </w:p>
    <w:p w:rsidR="00D109DB" w:rsidRDefault="00D109DB" w:rsidP="00C114F9">
      <w:pPr>
        <w:spacing w:line="560" w:lineRule="exact"/>
        <w:jc w:val="center"/>
        <w:rPr>
          <w:rFonts w:ascii="仿宋" w:eastAsia="仿宋" w:hAnsi="仿宋"/>
          <w:color w:val="000000"/>
          <w:sz w:val="32"/>
          <w:szCs w:val="32"/>
        </w:rPr>
      </w:pPr>
    </w:p>
    <w:p w:rsidR="00C114F9" w:rsidRPr="00D109DB" w:rsidRDefault="00C114F9" w:rsidP="00C114F9">
      <w:pPr>
        <w:spacing w:line="56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D109DB">
        <w:rPr>
          <w:rFonts w:asciiTheme="majorEastAsia" w:eastAsiaTheme="majorEastAsia" w:hAnsiTheme="majorEastAsia"/>
          <w:color w:val="000000"/>
          <w:sz w:val="32"/>
          <w:szCs w:val="32"/>
        </w:rPr>
        <w:t>宁</w:t>
      </w:r>
      <w:proofErr w:type="gramStart"/>
      <w:r w:rsidRPr="00D109DB">
        <w:rPr>
          <w:rFonts w:asciiTheme="majorEastAsia" w:eastAsiaTheme="majorEastAsia" w:hAnsiTheme="majorEastAsia" w:hint="eastAsia"/>
          <w:color w:val="000000"/>
          <w:sz w:val="32"/>
          <w:szCs w:val="32"/>
        </w:rPr>
        <w:t>医</w:t>
      </w:r>
      <w:proofErr w:type="gramEnd"/>
      <w:r w:rsidRPr="00D109DB">
        <w:rPr>
          <w:rFonts w:asciiTheme="majorEastAsia" w:eastAsiaTheme="majorEastAsia" w:hAnsiTheme="majorEastAsia"/>
          <w:color w:val="000000"/>
          <w:sz w:val="32"/>
          <w:szCs w:val="32"/>
        </w:rPr>
        <w:t>工</w:t>
      </w:r>
      <w:r w:rsidRPr="00D109DB">
        <w:rPr>
          <w:rFonts w:asciiTheme="majorEastAsia" w:eastAsiaTheme="majorEastAsia" w:hAnsiTheme="majorEastAsia" w:hint="eastAsia"/>
          <w:color w:val="000000"/>
          <w:sz w:val="32"/>
          <w:szCs w:val="32"/>
        </w:rPr>
        <w:t>字</w:t>
      </w:r>
      <w:r w:rsidRPr="00D109DB">
        <w:rPr>
          <w:rFonts w:asciiTheme="majorEastAsia" w:eastAsiaTheme="majorEastAsia" w:hAnsiTheme="majorEastAsia"/>
          <w:sz w:val="32"/>
          <w:szCs w:val="32"/>
        </w:rPr>
        <w:t>〔2</w:t>
      </w:r>
      <w:r w:rsidRPr="00D109DB">
        <w:rPr>
          <w:rFonts w:asciiTheme="majorEastAsia" w:eastAsiaTheme="majorEastAsia" w:hAnsiTheme="majorEastAsia" w:hint="eastAsia"/>
          <w:sz w:val="32"/>
          <w:szCs w:val="32"/>
        </w:rPr>
        <w:t>020</w:t>
      </w:r>
      <w:r w:rsidRPr="00D109DB">
        <w:rPr>
          <w:rFonts w:asciiTheme="majorEastAsia" w:eastAsiaTheme="majorEastAsia" w:hAnsiTheme="majorEastAsia"/>
          <w:sz w:val="32"/>
          <w:szCs w:val="32"/>
        </w:rPr>
        <w:t>〕</w:t>
      </w:r>
      <w:r w:rsidRPr="00D109DB">
        <w:rPr>
          <w:rFonts w:asciiTheme="majorEastAsia" w:eastAsiaTheme="majorEastAsia" w:hAnsiTheme="majorEastAsia" w:hint="eastAsia"/>
          <w:sz w:val="32"/>
          <w:szCs w:val="32"/>
        </w:rPr>
        <w:t>06</w:t>
      </w:r>
      <w:r w:rsidRPr="00D109DB">
        <w:rPr>
          <w:rFonts w:asciiTheme="majorEastAsia" w:eastAsiaTheme="majorEastAsia" w:hAnsiTheme="majorEastAsia"/>
          <w:sz w:val="32"/>
          <w:szCs w:val="32"/>
        </w:rPr>
        <w:t>号</w:t>
      </w:r>
    </w:p>
    <w:p w:rsidR="00C114F9" w:rsidRDefault="00B534CD" w:rsidP="00C114F9">
      <w:pPr>
        <w:spacing w:line="560" w:lineRule="exact"/>
        <w:rPr>
          <w:rFonts w:ascii="Times New Roman" w:eastAsia="方正小标宋_GBK" w:hAnsi="Times New Roman"/>
          <w:bCs/>
          <w:sz w:val="44"/>
          <w:szCs w:val="44"/>
        </w:rPr>
      </w:pPr>
      <w:r w:rsidRPr="00B534CD">
        <w:rPr>
          <w:rFonts w:ascii="Times New Roman" w:eastAsia="仿宋" w:hAnsi="Times New Roman"/>
          <w:color w:val="FF0000"/>
          <w:w w:val="50"/>
          <w:sz w:val="32"/>
          <w:szCs w:val="32"/>
        </w:rPr>
        <w:pict>
          <v:line id="直接连接符 2" o:spid="_x0000_s1026" style="position:absolute;left:0;text-align:left;z-index:251660288" from="2.35pt,16.3pt" to="447.1pt,16.3pt" o:gfxdata="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76+rdIAAAAHAQAA&#10;DwAAAAAAAAABACAAAAAiAAAAZHJzL2Rvd25yZXYueG1sUEsBAhQAFAAAAAgAh07iQPldfuHmAQAA&#10;rwMAAA4AAAAAAAAAAQAgAAAAIQEAAGRycy9lMm9Eb2MueG1sUEsFBgAAAAAGAAYAWQEAAHkFAAAA&#10;AA==&#10;" strokecolor="red" strokeweight="1.5pt">
            <v:stroke joinstyle="miter"/>
          </v:line>
        </w:pict>
      </w:r>
    </w:p>
    <w:p w:rsidR="00930DE4" w:rsidRDefault="00C114F9" w:rsidP="00930DE4">
      <w:pPr>
        <w:pStyle w:val="1"/>
        <w:widowControl w:val="0"/>
        <w:shd w:val="clear" w:color="auto" w:fill="FFFFFF"/>
        <w:spacing w:before="0" w:beforeAutospacing="0" w:after="0" w:afterAutospacing="0" w:line="700" w:lineRule="exact"/>
        <w:jc w:val="center"/>
        <w:rPr>
          <w:rFonts w:ascii="方正小标宋简体" w:eastAsia="方正小标宋简体" w:hAnsi="微软雅黑" w:hint="eastAsia"/>
          <w:b w:val="0"/>
          <w:bCs w:val="0"/>
          <w:sz w:val="44"/>
          <w:szCs w:val="44"/>
        </w:rPr>
      </w:pPr>
      <w:r w:rsidRPr="00930DE4">
        <w:rPr>
          <w:rFonts w:ascii="方正小标宋简体" w:eastAsia="方正小标宋简体" w:hAnsi="Times New Roman" w:hint="eastAsia"/>
          <w:b w:val="0"/>
          <w:sz w:val="44"/>
          <w:szCs w:val="44"/>
        </w:rPr>
        <w:t>关于</w:t>
      </w:r>
      <w:r w:rsidR="00930DE4" w:rsidRPr="00930DE4">
        <w:rPr>
          <w:rFonts w:ascii="方正小标宋简体" w:eastAsia="方正小标宋简体" w:hAnsi="微软雅黑" w:hint="eastAsia"/>
          <w:b w:val="0"/>
          <w:bCs w:val="0"/>
          <w:sz w:val="44"/>
          <w:szCs w:val="44"/>
        </w:rPr>
        <w:t>转发学习宣传贯彻习近平总书记</w:t>
      </w:r>
    </w:p>
    <w:p w:rsidR="00930DE4" w:rsidRPr="00930DE4" w:rsidRDefault="00930DE4" w:rsidP="00930DE4">
      <w:pPr>
        <w:pStyle w:val="1"/>
        <w:widowControl w:val="0"/>
        <w:shd w:val="clear" w:color="auto" w:fill="FFFFFF"/>
        <w:spacing w:before="0" w:beforeAutospacing="0" w:after="0" w:afterAutospacing="0" w:line="700" w:lineRule="exact"/>
        <w:jc w:val="center"/>
        <w:rPr>
          <w:rFonts w:ascii="方正小标宋简体" w:eastAsia="方正小标宋简体" w:hAnsi="微软雅黑" w:hint="eastAsia"/>
          <w:b w:val="0"/>
          <w:bCs w:val="0"/>
          <w:sz w:val="44"/>
          <w:szCs w:val="44"/>
        </w:rPr>
      </w:pPr>
      <w:r w:rsidRPr="00930DE4">
        <w:rPr>
          <w:rFonts w:ascii="方正小标宋简体" w:eastAsia="方正小标宋简体" w:hAnsi="微软雅黑" w:hint="eastAsia"/>
          <w:b w:val="0"/>
          <w:bCs w:val="0"/>
          <w:sz w:val="44"/>
          <w:szCs w:val="44"/>
        </w:rPr>
        <w:t>给郑州圆方集团职工回信精神的通知</w:t>
      </w:r>
    </w:p>
    <w:p w:rsidR="00C114F9" w:rsidRPr="00930DE4" w:rsidRDefault="00C114F9" w:rsidP="00B16D73">
      <w:pPr>
        <w:spacing w:beforeLines="200" w:line="640" w:lineRule="exact"/>
        <w:rPr>
          <w:rFonts w:ascii="仿宋" w:eastAsia="仿宋" w:hAnsi="仿宋"/>
          <w:sz w:val="32"/>
          <w:szCs w:val="32"/>
        </w:rPr>
      </w:pPr>
      <w:r w:rsidRPr="00930DE4">
        <w:rPr>
          <w:rFonts w:ascii="仿宋" w:eastAsia="仿宋" w:hAnsi="仿宋"/>
          <w:sz w:val="32"/>
          <w:szCs w:val="32"/>
        </w:rPr>
        <w:t>各</w:t>
      </w:r>
      <w:r w:rsidRPr="00930DE4">
        <w:rPr>
          <w:rFonts w:ascii="仿宋" w:eastAsia="仿宋" w:hAnsi="仿宋" w:hint="eastAsia"/>
          <w:sz w:val="32"/>
          <w:szCs w:val="32"/>
        </w:rPr>
        <w:t>分</w:t>
      </w:r>
      <w:r w:rsidRPr="00930DE4">
        <w:rPr>
          <w:rFonts w:ascii="仿宋" w:eastAsia="仿宋" w:hAnsi="仿宋"/>
          <w:sz w:val="32"/>
          <w:szCs w:val="32"/>
        </w:rPr>
        <w:t>工会：</w:t>
      </w:r>
    </w:p>
    <w:p w:rsidR="00C114F9" w:rsidRDefault="00ED73C1" w:rsidP="00930DE4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930DE4">
        <w:rPr>
          <w:rFonts w:ascii="仿宋" w:eastAsia="仿宋" w:hAnsi="仿宋" w:hint="eastAsia"/>
          <w:sz w:val="32"/>
          <w:szCs w:val="32"/>
        </w:rPr>
        <w:t>根据</w:t>
      </w:r>
      <w:r w:rsidRPr="00930DE4">
        <w:rPr>
          <w:rFonts w:ascii="仿宋" w:eastAsia="仿宋" w:hAnsi="仿宋"/>
          <w:sz w:val="32"/>
          <w:szCs w:val="32"/>
        </w:rPr>
        <w:t>宁夏教科文卫体工会</w:t>
      </w:r>
      <w:r w:rsidRPr="00930DE4">
        <w:rPr>
          <w:rFonts w:ascii="仿宋" w:eastAsia="仿宋" w:hAnsi="仿宋" w:hint="eastAsia"/>
          <w:sz w:val="32"/>
          <w:szCs w:val="32"/>
        </w:rPr>
        <w:t>工作安排，</w:t>
      </w:r>
      <w:r w:rsidR="00C114F9" w:rsidRPr="00930DE4">
        <w:rPr>
          <w:rFonts w:ascii="仿宋" w:eastAsia="仿宋" w:hAnsi="仿宋"/>
          <w:sz w:val="32"/>
          <w:szCs w:val="32"/>
        </w:rPr>
        <w:t>现将《关于</w:t>
      </w:r>
      <w:r w:rsidR="00C75A7D" w:rsidRPr="00930DE4">
        <w:rPr>
          <w:rFonts w:ascii="仿宋" w:eastAsia="仿宋" w:hAnsi="仿宋" w:hint="eastAsia"/>
          <w:sz w:val="32"/>
          <w:szCs w:val="32"/>
        </w:rPr>
        <w:t>学习宣传贯彻习近平总书记给郑州圆方集团职工回信精神</w:t>
      </w:r>
      <w:r w:rsidR="00C114F9" w:rsidRPr="00930DE4">
        <w:rPr>
          <w:rFonts w:ascii="仿宋" w:eastAsia="仿宋" w:hAnsi="仿宋"/>
          <w:sz w:val="32"/>
          <w:szCs w:val="32"/>
        </w:rPr>
        <w:t>的通知》（工</w:t>
      </w:r>
      <w:r w:rsidR="008A4E6B" w:rsidRPr="00930DE4">
        <w:rPr>
          <w:rFonts w:ascii="仿宋" w:eastAsia="仿宋" w:hAnsi="仿宋" w:hint="eastAsia"/>
          <w:sz w:val="32"/>
          <w:szCs w:val="32"/>
        </w:rPr>
        <w:t>发电</w:t>
      </w:r>
      <w:r w:rsidR="00C114F9" w:rsidRPr="00930DE4">
        <w:rPr>
          <w:rFonts w:ascii="仿宋" w:eastAsia="仿宋" w:hAnsi="仿宋"/>
          <w:sz w:val="32"/>
          <w:szCs w:val="32"/>
        </w:rPr>
        <w:t>〔2020〕</w:t>
      </w:r>
      <w:r w:rsidR="008A4E6B" w:rsidRPr="00930DE4">
        <w:rPr>
          <w:rFonts w:ascii="仿宋" w:eastAsia="仿宋" w:hAnsi="仿宋" w:hint="eastAsia"/>
          <w:sz w:val="32"/>
          <w:szCs w:val="32"/>
        </w:rPr>
        <w:t>7</w:t>
      </w:r>
      <w:r w:rsidR="00C114F9" w:rsidRPr="00930DE4">
        <w:rPr>
          <w:rFonts w:ascii="仿宋" w:eastAsia="仿宋" w:hAnsi="仿宋"/>
          <w:sz w:val="32"/>
          <w:szCs w:val="32"/>
        </w:rPr>
        <w:t>号）转发，</w:t>
      </w:r>
      <w:r w:rsidR="00425B78" w:rsidRPr="00930DE4">
        <w:rPr>
          <w:rFonts w:ascii="仿宋" w:eastAsia="仿宋" w:hAnsi="仿宋" w:hint="eastAsia"/>
          <w:sz w:val="32"/>
          <w:szCs w:val="32"/>
        </w:rPr>
        <w:t>望</w:t>
      </w:r>
      <w:r w:rsidRPr="00930DE4">
        <w:rPr>
          <w:rFonts w:ascii="仿宋" w:eastAsia="仿宋" w:hAnsi="仿宋" w:hint="eastAsia"/>
          <w:sz w:val="32"/>
          <w:szCs w:val="32"/>
        </w:rPr>
        <w:t>各分工会</w:t>
      </w:r>
      <w:r w:rsidR="00C114F9" w:rsidRPr="00930DE4">
        <w:rPr>
          <w:rFonts w:ascii="仿宋" w:eastAsia="仿宋" w:hAnsi="仿宋"/>
          <w:sz w:val="32"/>
          <w:szCs w:val="32"/>
        </w:rPr>
        <w:t>结合</w:t>
      </w:r>
      <w:r w:rsidRPr="00930DE4">
        <w:rPr>
          <w:rFonts w:ascii="仿宋" w:eastAsia="仿宋" w:hAnsi="仿宋" w:hint="eastAsia"/>
          <w:sz w:val="32"/>
          <w:szCs w:val="32"/>
        </w:rPr>
        <w:t>工作</w:t>
      </w:r>
      <w:r w:rsidR="00C114F9" w:rsidRPr="00930DE4">
        <w:rPr>
          <w:rFonts w:ascii="仿宋" w:eastAsia="仿宋" w:hAnsi="仿宋"/>
          <w:sz w:val="32"/>
          <w:szCs w:val="32"/>
        </w:rPr>
        <w:t>实际</w:t>
      </w:r>
      <w:r w:rsidR="00C75A7D" w:rsidRPr="00930DE4">
        <w:rPr>
          <w:rFonts w:ascii="仿宋" w:eastAsia="仿宋" w:hAnsi="仿宋" w:hint="eastAsia"/>
          <w:sz w:val="32"/>
          <w:szCs w:val="32"/>
        </w:rPr>
        <w:t>认真抓好贯彻落实</w:t>
      </w:r>
      <w:r w:rsidRPr="00930DE4">
        <w:rPr>
          <w:rFonts w:ascii="仿宋" w:eastAsia="仿宋" w:hAnsi="仿宋" w:hint="eastAsia"/>
          <w:sz w:val="32"/>
          <w:szCs w:val="32"/>
        </w:rPr>
        <w:t>，</w:t>
      </w:r>
      <w:r w:rsidRPr="00930DE4">
        <w:rPr>
          <w:rFonts w:ascii="仿宋" w:eastAsia="仿宋" w:hAnsi="仿宋"/>
          <w:sz w:val="32"/>
          <w:szCs w:val="32"/>
        </w:rPr>
        <w:t>将</w:t>
      </w:r>
      <w:r w:rsidR="00C75A7D" w:rsidRPr="00930DE4">
        <w:rPr>
          <w:rFonts w:ascii="仿宋" w:eastAsia="仿宋" w:hAnsi="仿宋" w:hint="eastAsia"/>
          <w:sz w:val="32"/>
          <w:szCs w:val="32"/>
        </w:rPr>
        <w:t>学习贯彻</w:t>
      </w:r>
      <w:r w:rsidRPr="00930DE4">
        <w:rPr>
          <w:rFonts w:ascii="仿宋" w:eastAsia="仿宋" w:hAnsi="仿宋"/>
          <w:sz w:val="32"/>
          <w:szCs w:val="32"/>
        </w:rPr>
        <w:t>情况</w:t>
      </w:r>
      <w:r w:rsidR="00930DE4" w:rsidRPr="00930DE4">
        <w:rPr>
          <w:rFonts w:ascii="仿宋" w:eastAsia="仿宋" w:hAnsi="仿宋" w:hint="eastAsia"/>
          <w:sz w:val="32"/>
          <w:szCs w:val="32"/>
        </w:rPr>
        <w:t>于5</w:t>
      </w:r>
      <w:r w:rsidR="00930DE4" w:rsidRPr="00930DE4">
        <w:rPr>
          <w:rFonts w:ascii="仿宋" w:eastAsia="仿宋" w:hAnsi="仿宋"/>
          <w:sz w:val="32"/>
          <w:szCs w:val="32"/>
        </w:rPr>
        <w:t>月</w:t>
      </w:r>
      <w:r w:rsidR="00930DE4" w:rsidRPr="00930DE4">
        <w:rPr>
          <w:rFonts w:ascii="仿宋" w:eastAsia="仿宋" w:hAnsi="仿宋" w:hint="eastAsia"/>
          <w:sz w:val="32"/>
          <w:szCs w:val="32"/>
        </w:rPr>
        <w:t>15</w:t>
      </w:r>
      <w:r w:rsidR="00930DE4" w:rsidRPr="00930DE4">
        <w:rPr>
          <w:rFonts w:ascii="仿宋" w:eastAsia="仿宋" w:hAnsi="仿宋"/>
          <w:sz w:val="32"/>
          <w:szCs w:val="32"/>
        </w:rPr>
        <w:t>日前</w:t>
      </w:r>
      <w:r w:rsidR="00C114F9" w:rsidRPr="00930DE4">
        <w:rPr>
          <w:rFonts w:ascii="仿宋" w:eastAsia="仿宋" w:hAnsi="仿宋"/>
          <w:sz w:val="32"/>
          <w:szCs w:val="32"/>
        </w:rPr>
        <w:t>报</w:t>
      </w:r>
      <w:r w:rsidR="00C114F9" w:rsidRPr="00930DE4">
        <w:rPr>
          <w:rFonts w:ascii="仿宋" w:eastAsia="仿宋" w:hAnsi="仿宋" w:hint="eastAsia"/>
          <w:sz w:val="32"/>
          <w:szCs w:val="32"/>
        </w:rPr>
        <w:t>学校</w:t>
      </w:r>
      <w:r w:rsidR="00C114F9" w:rsidRPr="00930DE4">
        <w:rPr>
          <w:rFonts w:ascii="仿宋" w:eastAsia="仿宋" w:hAnsi="仿宋"/>
          <w:sz w:val="32"/>
          <w:szCs w:val="32"/>
        </w:rPr>
        <w:t>工会。</w:t>
      </w:r>
    </w:p>
    <w:p w:rsidR="00930DE4" w:rsidRPr="00930DE4" w:rsidRDefault="00930DE4" w:rsidP="00930DE4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</w:p>
    <w:p w:rsidR="00C114F9" w:rsidRPr="00930DE4" w:rsidRDefault="00C114F9" w:rsidP="00C114F9">
      <w:pPr>
        <w:spacing w:line="640" w:lineRule="exact"/>
        <w:ind w:firstLine="640"/>
        <w:rPr>
          <w:rFonts w:ascii="仿宋" w:eastAsia="仿宋" w:hAnsi="仿宋"/>
          <w:sz w:val="32"/>
          <w:szCs w:val="32"/>
        </w:rPr>
      </w:pPr>
      <w:r w:rsidRPr="00930DE4">
        <w:rPr>
          <w:rFonts w:ascii="仿宋" w:eastAsia="仿宋" w:hAnsi="仿宋"/>
          <w:sz w:val="32"/>
          <w:szCs w:val="32"/>
        </w:rPr>
        <w:t>附件：</w:t>
      </w:r>
      <w:r w:rsidR="00930DE4" w:rsidRPr="00930DE4">
        <w:rPr>
          <w:rFonts w:ascii="仿宋" w:eastAsia="仿宋" w:hAnsi="仿宋" w:hint="eastAsia"/>
          <w:sz w:val="32"/>
          <w:szCs w:val="32"/>
          <w:shd w:val="clear" w:color="auto" w:fill="FFFFFF"/>
        </w:rPr>
        <w:t>《中华全国总工会关于学习宣传贯彻习近平总书</w:t>
      </w:r>
      <w:proofErr w:type="gramStart"/>
      <w:r w:rsidR="00930DE4" w:rsidRPr="00930DE4">
        <w:rPr>
          <w:rFonts w:ascii="仿宋" w:eastAsia="仿宋" w:hAnsi="仿宋" w:hint="eastAsia"/>
          <w:sz w:val="32"/>
          <w:szCs w:val="32"/>
          <w:shd w:val="clear" w:color="auto" w:fill="FFFFFF"/>
        </w:rPr>
        <w:t>记给郑州</w:t>
      </w:r>
      <w:proofErr w:type="gramEnd"/>
      <w:r w:rsidR="00930DE4" w:rsidRPr="00930DE4">
        <w:rPr>
          <w:rFonts w:ascii="仿宋" w:eastAsia="仿宋" w:hAnsi="仿宋" w:hint="eastAsia"/>
          <w:sz w:val="32"/>
          <w:szCs w:val="32"/>
          <w:shd w:val="clear" w:color="auto" w:fill="FFFFFF"/>
        </w:rPr>
        <w:t>圆方集团职工回信精神的通知</w:t>
      </w:r>
      <w:proofErr w:type="gramStart"/>
      <w:r w:rsidR="00930DE4" w:rsidRPr="00930DE4">
        <w:rPr>
          <w:rFonts w:ascii="仿宋" w:eastAsia="仿宋" w:hAnsi="仿宋" w:hint="eastAsia"/>
          <w:sz w:val="32"/>
          <w:szCs w:val="32"/>
          <w:shd w:val="clear" w:color="auto" w:fill="FFFFFF"/>
        </w:rPr>
        <w:t>》</w:t>
      </w:r>
      <w:proofErr w:type="gramEnd"/>
      <w:r w:rsidR="00930DE4" w:rsidRPr="00930DE4">
        <w:rPr>
          <w:rFonts w:ascii="仿宋" w:eastAsia="仿宋" w:hAnsi="仿宋" w:hint="eastAsia"/>
          <w:sz w:val="32"/>
          <w:szCs w:val="32"/>
          <w:shd w:val="clear" w:color="auto" w:fill="FFFFFF"/>
        </w:rPr>
        <w:t>（工发电〔2020〕7号）</w:t>
      </w:r>
    </w:p>
    <w:p w:rsidR="00C114F9" w:rsidRDefault="00C114F9" w:rsidP="00C114F9">
      <w:pPr>
        <w:spacing w:line="560" w:lineRule="exact"/>
        <w:rPr>
          <w:rFonts w:ascii="Times New Roman" w:eastAsia="仿宋" w:hAnsi="Times New Roman"/>
          <w:sz w:val="32"/>
          <w:szCs w:val="32"/>
        </w:rPr>
      </w:pPr>
    </w:p>
    <w:p w:rsidR="00C114F9" w:rsidRDefault="00C114F9" w:rsidP="00C114F9">
      <w:pPr>
        <w:spacing w:line="560" w:lineRule="exact"/>
        <w:ind w:firstLine="640"/>
        <w:rPr>
          <w:rFonts w:ascii="Times New Roman" w:eastAsia="仿宋" w:hAnsi="Times New Roman"/>
          <w:sz w:val="32"/>
          <w:szCs w:val="32"/>
        </w:rPr>
      </w:pPr>
    </w:p>
    <w:p w:rsidR="00C114F9" w:rsidRDefault="00C114F9" w:rsidP="00C114F9">
      <w:pPr>
        <w:spacing w:line="560" w:lineRule="exact"/>
        <w:ind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                 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/>
          <w:sz w:val="32"/>
          <w:szCs w:val="32"/>
        </w:rPr>
        <w:t xml:space="preserve">  </w:t>
      </w:r>
      <w:r>
        <w:rPr>
          <w:rFonts w:ascii="Times New Roman" w:eastAsia="仿宋" w:hAnsi="Times New Roman"/>
          <w:sz w:val="32"/>
          <w:szCs w:val="32"/>
        </w:rPr>
        <w:t>宁夏</w:t>
      </w:r>
      <w:r w:rsidR="00ED73C1">
        <w:rPr>
          <w:rFonts w:ascii="Times New Roman" w:eastAsia="仿宋" w:hAnsi="Times New Roman" w:hint="eastAsia"/>
          <w:sz w:val="32"/>
          <w:szCs w:val="32"/>
        </w:rPr>
        <w:t>医科大学</w:t>
      </w:r>
      <w:r>
        <w:rPr>
          <w:rFonts w:ascii="Times New Roman" w:eastAsia="仿宋" w:hAnsi="Times New Roman"/>
          <w:sz w:val="32"/>
          <w:szCs w:val="32"/>
        </w:rPr>
        <w:t>工会委员会</w:t>
      </w:r>
    </w:p>
    <w:p w:rsidR="00B16D73" w:rsidRDefault="00C114F9" w:rsidP="00E80904">
      <w:pPr>
        <w:spacing w:line="560" w:lineRule="exact"/>
        <w:ind w:firstLine="640"/>
        <w:rPr>
          <w:rFonts w:hint="eastAsia"/>
        </w:rPr>
      </w:pPr>
      <w:r>
        <w:rPr>
          <w:rFonts w:ascii="Times New Roman" w:eastAsia="仿宋" w:hAnsi="Times New Roman"/>
          <w:sz w:val="32"/>
          <w:szCs w:val="32"/>
        </w:rPr>
        <w:t xml:space="preserve">                       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/>
          <w:sz w:val="32"/>
          <w:szCs w:val="32"/>
        </w:rPr>
        <w:t>2020</w:t>
      </w:r>
      <w:r>
        <w:rPr>
          <w:rFonts w:ascii="Times New Roman" w:eastAsia="仿宋" w:hAnsi="Times New Roman"/>
          <w:sz w:val="32"/>
          <w:szCs w:val="32"/>
        </w:rPr>
        <w:t>年</w:t>
      </w:r>
      <w:r>
        <w:rPr>
          <w:rFonts w:ascii="Times New Roman" w:eastAsia="仿宋" w:hAnsi="Times New Roman"/>
          <w:sz w:val="32"/>
          <w:szCs w:val="32"/>
        </w:rPr>
        <w:t>5</w:t>
      </w:r>
      <w:r>
        <w:rPr>
          <w:rFonts w:ascii="Times New Roman" w:eastAsia="仿宋" w:hAnsi="Times New Roman"/>
          <w:sz w:val="32"/>
          <w:szCs w:val="32"/>
        </w:rPr>
        <w:t>月</w:t>
      </w:r>
      <w:r>
        <w:rPr>
          <w:rFonts w:ascii="Times New Roman" w:eastAsia="仿宋" w:hAnsi="Times New Roman"/>
          <w:sz w:val="32"/>
          <w:szCs w:val="32"/>
        </w:rPr>
        <w:t>1</w:t>
      </w:r>
      <w:r w:rsidR="00930DE4">
        <w:rPr>
          <w:rFonts w:ascii="Times New Roman" w:eastAsia="仿宋" w:hAnsi="Times New Roman" w:hint="eastAsia"/>
          <w:sz w:val="32"/>
          <w:szCs w:val="32"/>
        </w:rPr>
        <w:t>1</w:t>
      </w:r>
      <w:r>
        <w:rPr>
          <w:rFonts w:ascii="Times New Roman" w:eastAsia="仿宋" w:hAnsi="Times New Roman"/>
          <w:sz w:val="32"/>
          <w:szCs w:val="32"/>
        </w:rPr>
        <w:t>日</w:t>
      </w:r>
    </w:p>
    <w:sectPr w:rsidR="00B16D73" w:rsidSect="00C81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678" w:rsidRDefault="00161678" w:rsidP="00980FCC">
      <w:r>
        <w:separator/>
      </w:r>
    </w:p>
  </w:endnote>
  <w:endnote w:type="continuationSeparator" w:id="0">
    <w:p w:rsidR="00161678" w:rsidRDefault="00161678" w:rsidP="00980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678" w:rsidRDefault="00161678" w:rsidP="00980FCC">
      <w:r>
        <w:separator/>
      </w:r>
    </w:p>
  </w:footnote>
  <w:footnote w:type="continuationSeparator" w:id="0">
    <w:p w:rsidR="00161678" w:rsidRDefault="00161678" w:rsidP="00980F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14F9"/>
    <w:rsid w:val="00161678"/>
    <w:rsid w:val="003E56AC"/>
    <w:rsid w:val="00425B78"/>
    <w:rsid w:val="00842801"/>
    <w:rsid w:val="008A4E6B"/>
    <w:rsid w:val="00930DE4"/>
    <w:rsid w:val="00980FCC"/>
    <w:rsid w:val="00B16D73"/>
    <w:rsid w:val="00B534CD"/>
    <w:rsid w:val="00C114F9"/>
    <w:rsid w:val="00C21AFB"/>
    <w:rsid w:val="00C75A7D"/>
    <w:rsid w:val="00C8180E"/>
    <w:rsid w:val="00D109DB"/>
    <w:rsid w:val="00D20249"/>
    <w:rsid w:val="00E80904"/>
    <w:rsid w:val="00ED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F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930DE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14F9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980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80FC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80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80FCC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30DE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1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45</Words>
  <Characters>260</Characters>
  <Application>Microsoft Office Word</Application>
  <DocSecurity>0</DocSecurity>
  <Lines>2</Lines>
  <Paragraphs>1</Paragraphs>
  <ScaleCrop>false</ScaleCrop>
  <Company>china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2020-05-14T02:05:00Z</dcterms:created>
  <dcterms:modified xsi:type="dcterms:W3CDTF">2020-05-14T09:19:00Z</dcterms:modified>
</cp:coreProperties>
</file>